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0C" w:rsidRPr="00805C0C" w:rsidRDefault="00805C0C" w:rsidP="00805C0C">
      <w:pPr>
        <w:shd w:val="clear" w:color="auto" w:fill="FCFDFE"/>
        <w:spacing w:before="100" w:beforeAutospacing="1" w:after="100" w:afterAutospacing="1" w:line="240" w:lineRule="auto"/>
        <w:rPr>
          <w:rFonts w:ascii="Tahoma" w:eastAsia="Times New Roman" w:hAnsi="Tahoma" w:cs="Tahoma"/>
          <w:color w:val="353535"/>
          <w:sz w:val="20"/>
          <w:szCs w:val="20"/>
          <w:lang w:eastAsia="ru-RU"/>
        </w:rPr>
      </w:pPr>
      <w:r w:rsidRPr="00805C0C">
        <w:rPr>
          <w:rFonts w:ascii="Tahoma" w:eastAsia="Times New Roman" w:hAnsi="Tahoma" w:cs="Tahoma"/>
          <w:color w:val="353535"/>
          <w:sz w:val="20"/>
          <w:szCs w:val="20"/>
          <w:lang w:eastAsia="ru-RU"/>
        </w:rPr>
        <w:t> </w:t>
      </w:r>
    </w:p>
    <w:p w:rsidR="00805C0C" w:rsidRPr="00805C0C" w:rsidRDefault="00805C0C" w:rsidP="00805C0C">
      <w:pPr>
        <w:shd w:val="clear" w:color="auto" w:fill="FCFDFE"/>
        <w:spacing w:before="100" w:beforeAutospacing="1" w:after="100" w:afterAutospacing="1" w:line="240" w:lineRule="auto"/>
        <w:rPr>
          <w:rFonts w:ascii="Tahoma" w:eastAsia="Times New Roman" w:hAnsi="Tahoma" w:cs="Tahoma"/>
          <w:color w:val="353535"/>
          <w:sz w:val="20"/>
          <w:szCs w:val="20"/>
          <w:lang w:eastAsia="ru-RU"/>
        </w:rPr>
      </w:pPr>
      <w:r w:rsidRPr="00805C0C">
        <w:rPr>
          <w:rFonts w:ascii="Tahoma" w:eastAsia="Times New Roman" w:hAnsi="Tahoma" w:cs="Tahoma"/>
          <w:color w:val="353535"/>
          <w:sz w:val="20"/>
          <w:szCs w:val="20"/>
          <w:lang w:eastAsia="ru-RU"/>
        </w:rPr>
        <w:t> </w:t>
      </w:r>
    </w:p>
    <w:p w:rsidR="004162AB" w:rsidRDefault="004162AB" w:rsidP="004162AB">
      <w:pPr>
        <w:jc w:val="center"/>
        <w:rPr>
          <w:rFonts w:ascii="Times New Roman" w:hAnsi="Times New Roman" w:cs="Times New Roman"/>
          <w:sz w:val="40"/>
          <w:szCs w:val="40"/>
        </w:rPr>
      </w:pPr>
      <w:r w:rsidRPr="004162AB">
        <w:rPr>
          <w:rFonts w:ascii="Times New Roman" w:hAnsi="Times New Roman" w:cs="Times New Roman"/>
          <w:sz w:val="40"/>
          <w:szCs w:val="40"/>
        </w:rPr>
        <w:t xml:space="preserve">План мероприятий по проведению акции </w:t>
      </w:r>
    </w:p>
    <w:p w:rsidR="00A42382" w:rsidRDefault="004162AB" w:rsidP="004162AB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62AB">
        <w:rPr>
          <w:rFonts w:ascii="Times New Roman" w:hAnsi="Times New Roman" w:cs="Times New Roman"/>
          <w:sz w:val="40"/>
          <w:szCs w:val="40"/>
        </w:rPr>
        <w:t xml:space="preserve">«Подари мне жизнь» в </w:t>
      </w:r>
      <w:r w:rsidRPr="004162AB">
        <w:rPr>
          <w:rFonts w:ascii="Times New Roman" w:eastAsia="Times New Roman" w:hAnsi="Times New Roman" w:cs="Times New Roman"/>
          <w:sz w:val="40"/>
          <w:szCs w:val="40"/>
          <w:lang w:eastAsia="ru-RU"/>
        </w:rPr>
        <w:t>ГБУЗ ЛО «</w:t>
      </w:r>
      <w:proofErr w:type="spellStart"/>
      <w:r w:rsidRPr="004162AB">
        <w:rPr>
          <w:rFonts w:ascii="Times New Roman" w:eastAsia="Times New Roman" w:hAnsi="Times New Roman" w:cs="Times New Roman"/>
          <w:sz w:val="40"/>
          <w:szCs w:val="40"/>
          <w:lang w:eastAsia="ru-RU"/>
        </w:rPr>
        <w:t>Рощинская</w:t>
      </w:r>
      <w:proofErr w:type="spellEnd"/>
      <w:r w:rsidRPr="004162A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РБ»</w:t>
      </w:r>
    </w:p>
    <w:tbl>
      <w:tblPr>
        <w:tblpPr w:leftFromText="180" w:rightFromText="180" w:vertAnchor="page" w:horzAnchor="margin" w:tblpY="4396"/>
        <w:tblW w:w="9526" w:type="dxa"/>
        <w:tblCellMar>
          <w:left w:w="0" w:type="dxa"/>
          <w:right w:w="0" w:type="dxa"/>
        </w:tblCellMar>
        <w:tblLook w:val="04A0"/>
      </w:tblPr>
      <w:tblGrid>
        <w:gridCol w:w="741"/>
        <w:gridCol w:w="3716"/>
        <w:gridCol w:w="1557"/>
        <w:gridCol w:w="1715"/>
        <w:gridCol w:w="1797"/>
      </w:tblGrid>
      <w:tr w:rsidR="004162AB" w:rsidRPr="00805C0C" w:rsidTr="00E43F23">
        <w:trPr>
          <w:trHeight w:val="683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162AB" w:rsidRPr="00805C0C" w:rsidTr="00E43F23">
        <w:trPr>
          <w:trHeight w:val="2111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Ежедневные беседы с посетителями отделения на тему «Подари мне жизнь!» (о счастье </w:t>
            </w:r>
            <w:proofErr w:type="spell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профилактике абортов, контрацепции) с демонстрацией видеопродукции по данной тематике.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12.00-14-00</w:t>
            </w:r>
          </w:p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 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09.07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  <w:p w:rsidR="00306F5A" w:rsidRDefault="00306F5A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</w:t>
            </w:r>
            <w:proofErr w:type="spellEnd"/>
          </w:p>
          <w:p w:rsidR="00306F5A" w:rsidRPr="00805C0C" w:rsidRDefault="00306F5A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ин.отд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F5A" w:rsidRDefault="00306F5A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F5A" w:rsidRDefault="00306F5A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F5A" w:rsidRDefault="00306F5A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C0C" w:rsidRPr="00805C0C" w:rsidRDefault="00306F5A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женской консультации</w:t>
            </w:r>
          </w:p>
        </w:tc>
      </w:tr>
      <w:tr w:rsidR="004162AB" w:rsidRPr="00805C0C" w:rsidTr="004162AB">
        <w:trPr>
          <w:trHeight w:val="1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805C0C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805C0C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805C0C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2AB" w:rsidRPr="00805C0C" w:rsidTr="004162AB">
        <w:trPr>
          <w:trHeight w:val="808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отделения с целью информирования посетителей о проводимой акции, ее целях.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09.07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ин.отд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62AB" w:rsidRPr="00805C0C" w:rsidTr="004162AB">
        <w:trPr>
          <w:trHeight w:val="823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печатной продукции по теме.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09.07-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C0C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ин.отд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62AB" w:rsidRPr="00805C0C" w:rsidTr="004162AB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805C0C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2AB" w:rsidRPr="00805C0C" w:rsidTr="004162AB">
        <w:trPr>
          <w:trHeight w:val="823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видеоматериала по теме «Подари мне жизнь» в холле отделения.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09.07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C0C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ин.отд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62AB" w:rsidRPr="00805C0C" w:rsidTr="004162AB">
        <w:trPr>
          <w:trHeight w:val="808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об акции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09.07-15.07.201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ин.отд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162AB" w:rsidRPr="00805C0C" w:rsidTr="004162AB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805C0C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2AB" w:rsidRPr="00805C0C" w:rsidTr="004162AB">
        <w:trPr>
          <w:trHeight w:val="823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«Год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тишины»-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абортов.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2018г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ин.отд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162AB" w:rsidRPr="00805C0C" w:rsidTr="004162AB">
        <w:trPr>
          <w:trHeight w:val="808"/>
        </w:trPr>
        <w:tc>
          <w:tcPr>
            <w:tcW w:w="7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«Подари мне жизнь»</w:t>
            </w: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</w:t>
            </w:r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0C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80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ин.отд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162AB" w:rsidRPr="00805C0C" w:rsidTr="00E43F23">
        <w:trPr>
          <w:trHeight w:val="279"/>
        </w:trPr>
        <w:tc>
          <w:tcPr>
            <w:tcW w:w="7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2AB" w:rsidRPr="00805C0C" w:rsidRDefault="004162AB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F23" w:rsidRPr="00805C0C" w:rsidTr="00E43F23">
        <w:trPr>
          <w:trHeight w:val="80"/>
        </w:trPr>
        <w:tc>
          <w:tcPr>
            <w:tcW w:w="7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23" w:rsidRDefault="00E43F23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23" w:rsidRPr="00805C0C" w:rsidRDefault="00E43F23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23" w:rsidRDefault="00E43F23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23" w:rsidRDefault="00E43F23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23" w:rsidRPr="00805C0C" w:rsidRDefault="00E43F23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F23" w:rsidRPr="00805C0C" w:rsidTr="00E43F23">
        <w:trPr>
          <w:trHeight w:val="8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23" w:rsidRDefault="00E43F23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23" w:rsidRPr="00805C0C" w:rsidRDefault="00E43F23" w:rsidP="004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23" w:rsidRDefault="00E43F23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23" w:rsidRDefault="00E43F23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23" w:rsidRPr="00805C0C" w:rsidRDefault="00E43F23" w:rsidP="0041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2AB" w:rsidRPr="004162AB" w:rsidRDefault="004162AB" w:rsidP="004162A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2018</w:t>
      </w:r>
      <w:r w:rsidR="00E02D8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г</w:t>
      </w:r>
      <w:r w:rsidR="00E02D8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sectPr w:rsidR="004162AB" w:rsidRPr="004162AB" w:rsidSect="00A4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C0C"/>
    <w:rsid w:val="00306F5A"/>
    <w:rsid w:val="004162AB"/>
    <w:rsid w:val="00805C0C"/>
    <w:rsid w:val="00A42382"/>
    <w:rsid w:val="00B0183E"/>
    <w:rsid w:val="00E02D85"/>
    <w:rsid w:val="00E43F23"/>
    <w:rsid w:val="00EC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0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05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gozav</dc:creator>
  <cp:lastModifiedBy>gozav</cp:lastModifiedBy>
  <cp:revision>3</cp:revision>
  <cp:lastPrinted>2018-06-15T08:00:00Z</cp:lastPrinted>
  <dcterms:created xsi:type="dcterms:W3CDTF">2018-06-15T07:03:00Z</dcterms:created>
  <dcterms:modified xsi:type="dcterms:W3CDTF">2018-06-15T09:17:00Z</dcterms:modified>
</cp:coreProperties>
</file>